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F81" w:rsidRPr="00FC3F81" w:rsidRDefault="00FC3F81" w:rsidP="00FC3F81">
      <w:pPr>
        <w:pStyle w:val="NoSpacing"/>
        <w:jc w:val="center"/>
        <w:rPr>
          <w:rFonts w:ascii="Baskerville Old Face" w:hAnsi="Baskerville Old Face"/>
          <w:sz w:val="44"/>
          <w:szCs w:val="44"/>
        </w:rPr>
      </w:pPr>
      <w:r w:rsidRPr="00FC3F81">
        <w:rPr>
          <w:rFonts w:ascii="Baskerville Old Face" w:hAnsi="Baskerville Old Face"/>
          <w:sz w:val="44"/>
          <w:szCs w:val="44"/>
        </w:rPr>
        <w:t>Deconstruct the following paragraph to fill in the appropriate spaces in the hamburger model.</w:t>
      </w:r>
    </w:p>
    <w:p w:rsidR="00744949" w:rsidRPr="00FC3F81" w:rsidRDefault="00FC3F81" w:rsidP="00FC3F81">
      <w:pPr>
        <w:pStyle w:val="NoSpacing"/>
        <w:jc w:val="center"/>
        <w:rPr>
          <w:rFonts w:ascii="Baskerville Old Face" w:hAnsi="Baskerville Old Face"/>
          <w:sz w:val="36"/>
          <w:szCs w:val="36"/>
        </w:rPr>
      </w:pPr>
      <w:r w:rsidRPr="00FC3F81">
        <w:rPr>
          <w:rFonts w:ascii="Baskerville Old Face" w:hAnsi="Baskerville Old Face"/>
          <w:sz w:val="36"/>
          <w:szCs w:val="36"/>
        </w:rPr>
        <w:t>Every sentence belongs in a specific circle.</w:t>
      </w:r>
    </w:p>
    <w:p w:rsidR="00FC3F81" w:rsidRDefault="00FC3F81" w:rsidP="00FC3F81">
      <w:pPr>
        <w:pStyle w:val="NoSpacing"/>
        <w:rPr>
          <w:rFonts w:ascii="Baskerville Old Face" w:hAnsi="Baskerville Old Face"/>
          <w:sz w:val="24"/>
          <w:szCs w:val="24"/>
        </w:rPr>
      </w:pPr>
    </w:p>
    <w:p w:rsidR="00FC3F81" w:rsidRDefault="00FC3F81" w:rsidP="00FC3F81">
      <w:pPr>
        <w:pStyle w:val="NoSpacing"/>
        <w:rPr>
          <w:rFonts w:ascii="Baskerville Old Face" w:hAnsi="Baskerville Old Face"/>
          <w:sz w:val="24"/>
          <w:szCs w:val="24"/>
        </w:rPr>
      </w:pPr>
    </w:p>
    <w:p w:rsidR="00FC3F81" w:rsidRDefault="00FC3F81" w:rsidP="00FC3F81">
      <w:pPr>
        <w:pStyle w:val="NoSpacing"/>
        <w:rPr>
          <w:rFonts w:ascii="Baskerville Old Face" w:hAnsi="Baskerville Old Face"/>
          <w:sz w:val="24"/>
          <w:szCs w:val="24"/>
        </w:rPr>
      </w:pPr>
    </w:p>
    <w:p w:rsidR="00FC3F81" w:rsidRDefault="00FC3F81" w:rsidP="00FC3F81">
      <w:pPr>
        <w:pStyle w:val="NoSpacing"/>
        <w:rPr>
          <w:rFonts w:ascii="Baskerville Old Face" w:hAnsi="Baskerville Old Face"/>
          <w:sz w:val="24"/>
          <w:szCs w:val="24"/>
        </w:rPr>
      </w:pPr>
    </w:p>
    <w:p w:rsidR="00FC3F81" w:rsidRDefault="00FC3F81" w:rsidP="00FC3F81">
      <w:pPr>
        <w:pStyle w:val="NoSpacing"/>
        <w:ind w:left="2160" w:firstLine="720"/>
        <w:rPr>
          <w:rFonts w:ascii="Baskerville Old Face" w:hAnsi="Baskerville Old Face"/>
          <w:sz w:val="24"/>
          <w:szCs w:val="24"/>
        </w:rPr>
      </w:pPr>
      <w:r>
        <w:rPr>
          <w:rFonts w:ascii="Arial" w:hAnsi="Arial" w:cs="Arial"/>
          <w:noProof/>
          <w:sz w:val="20"/>
          <w:szCs w:val="20"/>
        </w:rPr>
        <w:drawing>
          <wp:inline distT="0" distB="0" distL="0" distR="0">
            <wp:extent cx="2143125" cy="2143125"/>
            <wp:effectExtent l="19050" t="0" r="9525" b="0"/>
            <wp:docPr id="1" name="il_fi" descr="http://www.heartsandminds.org/fotos/MSCAmanEatingAHamburg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heartsandminds.org/fotos/MSCAmanEatingAHamburger.jpg"/>
                    <pic:cNvPicPr>
                      <a:picLocks noChangeAspect="1" noChangeArrowheads="1"/>
                    </pic:cNvPicPr>
                  </pic:nvPicPr>
                  <pic:blipFill>
                    <a:blip r:embed="rId4" cstate="print"/>
                    <a:srcRect/>
                    <a:stretch>
                      <a:fillRect/>
                    </a:stretch>
                  </pic:blipFill>
                  <pic:spPr bwMode="auto">
                    <a:xfrm>
                      <a:off x="0" y="0"/>
                      <a:ext cx="2143125" cy="2143125"/>
                    </a:xfrm>
                    <a:prstGeom prst="rect">
                      <a:avLst/>
                    </a:prstGeom>
                    <a:noFill/>
                    <a:ln w="9525">
                      <a:noFill/>
                      <a:miter lim="800000"/>
                      <a:headEnd/>
                      <a:tailEnd/>
                    </a:ln>
                  </pic:spPr>
                </pic:pic>
              </a:graphicData>
            </a:graphic>
          </wp:inline>
        </w:drawing>
      </w:r>
    </w:p>
    <w:p w:rsidR="00FC3F81" w:rsidRPr="00FC3F81" w:rsidRDefault="00FC3F81" w:rsidP="00FC3F81">
      <w:pPr>
        <w:pStyle w:val="NoSpacing"/>
        <w:jc w:val="center"/>
        <w:rPr>
          <w:rFonts w:ascii="Baskerville Old Face" w:hAnsi="Baskerville Old Face"/>
          <w:sz w:val="24"/>
          <w:szCs w:val="24"/>
        </w:rPr>
      </w:pPr>
    </w:p>
    <w:p w:rsidR="00FC3F81" w:rsidRPr="00FC3F81" w:rsidRDefault="00FC3F81" w:rsidP="00FC3F81">
      <w:pPr>
        <w:pStyle w:val="NoSpacing"/>
        <w:rPr>
          <w:rFonts w:ascii="Baskerville Old Face" w:hAnsi="Baskerville Old Face"/>
          <w:sz w:val="24"/>
          <w:szCs w:val="24"/>
        </w:rPr>
      </w:pPr>
    </w:p>
    <w:p w:rsidR="00FC3F81" w:rsidRPr="00FC3F81" w:rsidRDefault="00FC3F81" w:rsidP="00FC3F81">
      <w:pPr>
        <w:pStyle w:val="NoSpacing"/>
        <w:spacing w:line="480" w:lineRule="auto"/>
        <w:rPr>
          <w:rFonts w:ascii="Baskerville Old Face" w:hAnsi="Baskerville Old Face"/>
          <w:sz w:val="24"/>
          <w:szCs w:val="24"/>
        </w:rPr>
      </w:pPr>
      <w:r w:rsidRPr="00FC3F81">
        <w:rPr>
          <w:rFonts w:ascii="Baskerville Old Face" w:hAnsi="Baskerville Old Face"/>
          <w:sz w:val="24"/>
          <w:szCs w:val="24"/>
        </w:rPr>
        <w:t xml:space="preserve">I believe that more people should become vegetarians for many reasons. Most importantly, eating meat hurts defenseless animals. They are often raised and transported in uncomfortable conditions, and then they are killed. There are also health reasons not to eat meat. Studies show that vegetarians are less likely heart disease and cancer. A third reason is that it takes more natural resources to raise meat than other foods such as fruits and vegetables. Not only do you have to raise the cattle, but you have to raise the food to feed the cattle. For those reasons, I hope that people who eat meat will rethink eating habits and consider becoming vegetarian. </w:t>
      </w:r>
    </w:p>
    <w:sectPr w:rsidR="00FC3F81" w:rsidRPr="00FC3F81" w:rsidSect="0074494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askerville Old Face">
    <w:panose1 w:val="02020602080505020303"/>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C3F81"/>
    <w:rsid w:val="005951D9"/>
    <w:rsid w:val="00744949"/>
    <w:rsid w:val="00D319DD"/>
    <w:rsid w:val="00FC3F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9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3F81"/>
    <w:pPr>
      <w:spacing w:after="0" w:line="240" w:lineRule="auto"/>
    </w:pPr>
  </w:style>
  <w:style w:type="paragraph" w:styleId="BalloonText">
    <w:name w:val="Balloon Text"/>
    <w:basedOn w:val="Normal"/>
    <w:link w:val="BalloonTextChar"/>
    <w:uiPriority w:val="99"/>
    <w:semiHidden/>
    <w:unhideWhenUsed/>
    <w:rsid w:val="00FC3F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3F8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Words>
  <Characters>690</Characters>
  <Application>Microsoft Office Word</Application>
  <DocSecurity>0</DocSecurity>
  <Lines>5</Lines>
  <Paragraphs>1</Paragraphs>
  <ScaleCrop>false</ScaleCrop>
  <Company>Adams County School District 14</Company>
  <LinksUpToDate>false</LinksUpToDate>
  <CharactersWithSpaces>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Lisa Garcia</cp:lastModifiedBy>
  <cp:revision>2</cp:revision>
  <dcterms:created xsi:type="dcterms:W3CDTF">2010-09-01T18:42:00Z</dcterms:created>
  <dcterms:modified xsi:type="dcterms:W3CDTF">2010-09-01T18:42:00Z</dcterms:modified>
</cp:coreProperties>
</file>